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7770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CF1E077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55A4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D0F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0FE0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2354C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4C90523" w14:textId="4F991B2C" w:rsidR="00E44205" w:rsidRPr="00E44205" w:rsidRDefault="002209D6" w:rsidP="00E44205">
      <w:pPr>
        <w:ind w:right="-613"/>
        <w:rPr>
          <w:rFonts w:asciiTheme="minorHAnsi" w:hAnsiTheme="minorHAnsi" w:cs="Arial Unicode MS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>แจ้งมาตรการในการบริหารผลการปฏิบัติงานและการ</w:t>
      </w:r>
      <w:proofErr w:type="spellStart"/>
      <w:r w:rsidR="00E44205" w:rsidRPr="00E4420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44205" w:rsidRPr="00E44205">
        <w:rPr>
          <w:rFonts w:ascii="TH SarabunIT๙" w:hAnsi="TH SarabunIT๙" w:cs="TH SarabunIT๙"/>
          <w:sz w:val="32"/>
          <w:szCs w:val="32"/>
          <w:cs/>
        </w:rPr>
        <w:t>กับบุคลากรผู้มีผลสัมฤทธิ์การปฏิบัติงานต</w:t>
      </w:r>
      <w:r w:rsidR="00E44205">
        <w:rPr>
          <w:rFonts w:ascii="TH SarabunIT๙" w:hAnsi="TH SarabunIT๙" w:cs="TH SarabunIT๙" w:hint="cs"/>
          <w:sz w:val="32"/>
          <w:szCs w:val="32"/>
          <w:cs/>
        </w:rPr>
        <w:t>่ำ</w:t>
      </w:r>
    </w:p>
    <w:p w14:paraId="3D12207F" w14:textId="5ED6F3D1" w:rsidR="0051067A" w:rsidRPr="003E79CE" w:rsidRDefault="003E79CE" w:rsidP="00E44205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6E4E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4A28A9" w:rsidRPr="004A28A9">
        <w:rPr>
          <w:rFonts w:ascii="TH SarabunIT๙" w:hAnsi="TH SarabunIT๙" w:cs="TH SarabunIT๙"/>
          <w:sz w:val="32"/>
          <w:szCs w:val="32"/>
          <w:cs/>
        </w:rPr>
        <w:t>ผู้อํานวยการโรงพยาบาลส่งเสริมสุขภาพ</w:t>
      </w:r>
      <w:proofErr w:type="spellStart"/>
      <w:r w:rsidR="004A28A9" w:rsidRPr="004A28A9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4A28A9" w:rsidRPr="004A28A9">
        <w:rPr>
          <w:rFonts w:ascii="TH SarabunIT๙" w:hAnsi="TH SarabunIT๙" w:cs="TH SarabunIT๙"/>
          <w:sz w:val="32"/>
          <w:szCs w:val="32"/>
          <w:cs/>
        </w:rPr>
        <w:t>ทุกแห่ง</w:t>
      </w:r>
    </w:p>
    <w:p w14:paraId="7ED1A01E" w14:textId="21491283" w:rsidR="00E44205" w:rsidRDefault="0051067A" w:rsidP="00E4420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>ตามกฎ ก.พ.ว่าด้วยการสั่งให้ข้าราชการพลเรือนสามัญออกจากราชการกรณีไม่สามารถปฏิบัติราชการให้มีประสิทธิภาพและเกิดประสิทธิผล พ.ศ.๒๕๖๒ ข้อ ๔ กําหนดให้เมื่อผู้บังคับบัญชาประเมินผลการปฏิบัติราชการของข้าราชการพลเรือน พ.ศ. ๒๕๖</w:t>
      </w:r>
      <w:r w:rsidR="002354C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 xml:space="preserve"> แล้วเห็นว่าข้าราชการผู้ใดที่มีผลปฏิบัติราชการในระดับที่ต้องให้ได้รับการพัฒนาปรับปรุงตนเองและแจ้งให้ผู้นั้นทราบเกี่ยวกับผลการประเมินพร้อมทั้งกําหนดให้ผู้นั้นเข้ารับการพัฒนาปรับปรุงตนเองโดยลงลายมือชื่อรับทราบไว้เป็นหลักฐานนั้น</w:t>
      </w:r>
      <w:r w:rsidR="00E44205" w:rsidRPr="00E442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9D72F3" w14:textId="5482D267" w:rsidR="00E44205" w:rsidRDefault="00E44205" w:rsidP="00E44205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4420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E4420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A676A3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Pr="00E44205">
        <w:rPr>
          <w:rFonts w:ascii="TH SarabunIT๙" w:hAnsi="TH SarabunIT๙" w:cs="TH SarabunIT๙"/>
          <w:sz w:val="32"/>
          <w:szCs w:val="32"/>
          <w:cs/>
        </w:rPr>
        <w:t xml:space="preserve"> ขอส่งมาตรการในการบริหารผลการปฏิบัติงานและการ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44205">
        <w:rPr>
          <w:rFonts w:ascii="TH SarabunIT๙" w:hAnsi="TH SarabunIT๙" w:cs="TH SarabunIT๙"/>
          <w:sz w:val="32"/>
          <w:szCs w:val="32"/>
          <w:cs/>
        </w:rPr>
        <w:t>กับบุคลากร</w:t>
      </w:r>
      <w:r>
        <w:rPr>
          <w:rFonts w:ascii="TH SarabunIT๙" w:hAnsi="TH SarabunIT๙" w:cs="TH SarabunIT๙"/>
          <w:sz w:val="32"/>
          <w:szCs w:val="32"/>
          <w:cs/>
        </w:rPr>
        <w:t>ผู้มีผลสัมฤทธิ์การปฏิบัติงานต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่ำ </w:t>
      </w:r>
      <w:r w:rsidRPr="00E44205">
        <w:rPr>
          <w:rFonts w:ascii="TH SarabunIT๙" w:hAnsi="TH SarabunIT๙" w:cs="TH SarabunIT๙"/>
          <w:sz w:val="32"/>
          <w:szCs w:val="32"/>
          <w:cs/>
        </w:rPr>
        <w:t>เพื่อเป็นแนวทางการดําเนินงานด้านการประเมินผลการปฏิบัติงานของบุคลากรในสังกัดต่อไป</w:t>
      </w:r>
      <w:r w:rsidRPr="00E442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3F2E7C" w14:textId="164FB40A" w:rsidR="00ED5C9E" w:rsidRDefault="00E44205" w:rsidP="00E44205">
      <w:pPr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 w:rsidRPr="00E44205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จึงเรียนมาเพื่อทราบและถือปฏิบัติต่อไป</w:t>
      </w:r>
      <w:r w:rsidR="009C6A6C" w:rsidRPr="00E44205">
        <w:rPr>
          <w:rFonts w:ascii="TH SarabunIT๙" w:hAnsi="TH SarabunIT๙" w:cs="TH SarabunIT๙"/>
          <w:cs/>
        </w:rPr>
        <w:tab/>
      </w:r>
    </w:p>
    <w:p w14:paraId="7010B560" w14:textId="77777777" w:rsidR="00E44205" w:rsidRPr="00E44205" w:rsidRDefault="00E44205" w:rsidP="00E44205">
      <w:pPr>
        <w:spacing w:before="120"/>
        <w:ind w:left="720" w:firstLine="720"/>
        <w:jc w:val="thaiDistribute"/>
        <w:rPr>
          <w:rFonts w:ascii="TH SarabunIT๙" w:hAnsi="TH SarabunIT๙" w:cs="TH SarabunIT๙"/>
          <w:cs/>
        </w:rPr>
      </w:pPr>
    </w:p>
    <w:p w14:paraId="29EB61D7" w14:textId="04302DF4" w:rsidR="00FE1E45" w:rsidRPr="003E79CE" w:rsidRDefault="004A28A9" w:rsidP="004A28A9">
      <w:pPr>
        <w:spacing w:before="120"/>
        <w:ind w:left="3600" w:firstLine="720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749B24E">
                <wp:simplePos x="0" y="0"/>
                <wp:positionH relativeFrom="column">
                  <wp:posOffset>1334770</wp:posOffset>
                </wp:positionH>
                <wp:positionV relativeFrom="paragraph">
                  <wp:posOffset>1270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5.1pt;margin-top:.1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" filled="f" stroked="f" strokeweight=".5pt">
                <v:textbox>
                  <w:txbxContent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9594" w14:textId="77777777" w:rsidR="00C1583C" w:rsidRDefault="00C1583C">
      <w:r>
        <w:separator/>
      </w:r>
    </w:p>
  </w:endnote>
  <w:endnote w:type="continuationSeparator" w:id="0">
    <w:p w14:paraId="32AC70A3" w14:textId="77777777" w:rsidR="00C1583C" w:rsidRDefault="00C1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A943" w14:textId="77777777" w:rsidR="00C1583C" w:rsidRDefault="00C1583C">
      <w:r>
        <w:separator/>
      </w:r>
    </w:p>
  </w:footnote>
  <w:footnote w:type="continuationSeparator" w:id="0">
    <w:p w14:paraId="77D1A82F" w14:textId="77777777" w:rsidR="00C1583C" w:rsidRDefault="00C15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10659952">
    <w:abstractNumId w:val="0"/>
  </w:num>
  <w:num w:numId="2" w16cid:durableId="1543637265">
    <w:abstractNumId w:val="3"/>
  </w:num>
  <w:num w:numId="3" w16cid:durableId="1221403579">
    <w:abstractNumId w:val="2"/>
  </w:num>
  <w:num w:numId="4" w16cid:durableId="1838381042">
    <w:abstractNumId w:val="1"/>
  </w:num>
  <w:num w:numId="5" w16cid:durableId="1114906408">
    <w:abstractNumId w:val="4"/>
  </w:num>
  <w:num w:numId="6" w16cid:durableId="14068053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4D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1E1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00B8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2CE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036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54CE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66EB1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28A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9D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64C3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60E5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20B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6A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0C0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3C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0FE0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205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983BD01-292C-4C82-BEE5-098D6A23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7B65-121B-4D53-B973-61FE78AF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2025-05-15T06:50:00Z</cp:lastPrinted>
  <dcterms:created xsi:type="dcterms:W3CDTF">2025-09-12T03:23:00Z</dcterms:created>
  <dcterms:modified xsi:type="dcterms:W3CDTF">2025-09-12T03:23:00Z</dcterms:modified>
</cp:coreProperties>
</file>