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9243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382FB53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C12D5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7F018D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FF7CD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641A4F" w14:textId="77777777" w:rsidR="004C5FFE" w:rsidRDefault="002209D6" w:rsidP="008705FE">
      <w:pPr>
        <w:pStyle w:val="1"/>
        <w:jc w:val="left"/>
        <w:rPr>
          <w:rFonts w:ascii="TH SarabunIT๙" w:hAnsi="TH SarabunIT๙" w:cs="TH SarabunIT๙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8705FE" w:rsidRPr="004C5FFE">
        <w:rPr>
          <w:rFonts w:ascii="TH SarabunIT๙" w:eastAsia="Times New Roman" w:hAnsi="TH SarabunIT๙" w:cs="TH SarabunIT๙"/>
          <w:cs/>
        </w:rPr>
        <w:t>รายงานผลการดำเนินงาน มาตรการป้องกันการรับสินบน ตามประกาศมาตรการป</w:t>
      </w:r>
      <w:r w:rsidR="008705FE" w:rsidRPr="004C5FFE">
        <w:rPr>
          <w:rFonts w:ascii="TH SarabunIT๙" w:hAnsi="TH SarabunIT๙" w:cs="TH SarabunIT๙"/>
          <w:cs/>
        </w:rPr>
        <w:t>้องกันการรับสินบน</w:t>
      </w:r>
      <w:r w:rsidR="004C5FFE">
        <w:rPr>
          <w:rFonts w:ascii="TH SarabunIT๙" w:hAnsi="TH SarabunIT๙" w:cs="TH SarabunIT๙" w:hint="cs"/>
          <w:cs/>
        </w:rPr>
        <w:t xml:space="preserve">  </w:t>
      </w:r>
    </w:p>
    <w:p w14:paraId="5590F957" w14:textId="74B948AD" w:rsidR="00F852C6" w:rsidRPr="004C5FFE" w:rsidRDefault="004C5FFE" w:rsidP="008705FE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8705FE" w:rsidRPr="004C5FFE">
        <w:rPr>
          <w:rFonts w:ascii="TH SarabunIT๙" w:hAnsi="TH SarabunIT๙" w:cs="TH SarabunIT๙"/>
          <w:cs/>
        </w:rPr>
        <w:t>ทุกรูปแบบ</w:t>
      </w:r>
      <w:r w:rsidR="00666D62" w:rsidRPr="004C5FFE">
        <w:rPr>
          <w:rFonts w:ascii="TH SarabunIT๙" w:hAnsi="TH SarabunIT๙" w:cs="TH SarabunIT๙"/>
          <w:b/>
          <w:bCs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DE07F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34E4F36" w14:textId="0AF37B55" w:rsidR="0024659A" w:rsidRPr="0024659A" w:rsidRDefault="00AD5CFF" w:rsidP="0024659A">
      <w:pPr>
        <w:pStyle w:val="ad"/>
        <w:spacing w:before="12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="0024659A" w:rsidRPr="002465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6F4F00E9" w14:textId="65A7485E" w:rsidR="0024659A" w:rsidRPr="0024659A" w:rsidRDefault="0024659A" w:rsidP="0024659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</w:t>
      </w:r>
      <w:r w:rsidR="00134FEE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วจหลักฐานเชิงประจักษ์</w:t>
      </w:r>
      <w:r w:rsidRPr="0024659A">
        <w:rPr>
          <w:rFonts w:ascii="TH SarabunIT๙" w:eastAsia="Times New Roman" w:hAnsi="TH SarabunIT๙" w:cs="TH SarabunIT๙"/>
          <w:sz w:val="32"/>
          <w:szCs w:val="32"/>
        </w:rPr>
        <w:t xml:space="preserve">Evidence-Based Integrity and Transparency Assessment : EBIT 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การประเมินคุณธรรมและความโปร่งใสในการดำเนินงานของหน่วยงานในสังกัดสำนักปลัดกระทรวงสาธารณสุข ประจำปีงบประมาณ ๒๕๖</w:t>
      </w:r>
      <w:r w:rsidR="00134FEE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</w:p>
    <w:p w14:paraId="44E2DDF6" w14:textId="77777777" w:rsidR="0024659A" w:rsidRPr="0024659A" w:rsidRDefault="0024659A" w:rsidP="0024659A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4659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14:paraId="58EEF598" w14:textId="70DB7382" w:rsidR="0024659A" w:rsidRPr="0024659A" w:rsidRDefault="0024659A" w:rsidP="0024659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ได้มีการจัดทำแบบสำรวจหลักฐานเชิงประจักษ์ข้อ </w:t>
      </w:r>
      <w:r w:rsidRPr="0024659A">
        <w:rPr>
          <w:rFonts w:ascii="TH SarabunIT๙" w:eastAsia="Times New Roman" w:hAnsi="TH SarabunIT๙" w:cs="TH SarabunIT๙"/>
          <w:sz w:val="32"/>
          <w:szCs w:val="32"/>
        </w:rPr>
        <w:t xml:space="preserve">MOIT 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๑๒ หลักเกณฑ์การบริหารและพัฒนาทรัพยากรบุคคล เรียบร้อยแล้ว จึงขอได้โปรดพิจารณาลงนาม พร้อมทั้งขอนำขึ้นประกาศเผยเพร่บนเว็บไซต์ของสำนักงานสาธารณสุขอำเภอ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เพื่อเผยแพรให้แก่สาธารณชนทราบต่อไป</w:t>
      </w:r>
    </w:p>
    <w:p w14:paraId="62509F5C" w14:textId="77777777" w:rsidR="0024659A" w:rsidRPr="0024659A" w:rsidRDefault="0024659A" w:rsidP="0024659A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4659A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ข้อเสนอ</w:t>
      </w:r>
    </w:p>
    <w:p w14:paraId="4112F996" w14:textId="38BF5D80" w:rsidR="0024659A" w:rsidRPr="0024659A" w:rsidRDefault="0024659A" w:rsidP="0024659A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>เห็นควรอนุญาตให้เผยแพร่แบบสำรวจหลักฐานเชิงประจักษ์ดังกล่าว บนเว็บไซของสำนักงานสาธารณสุขอำเภอ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เทพสถิต</w:t>
      </w:r>
      <w:r w:rsidRPr="0024659A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</w:p>
    <w:p w14:paraId="0588A100" w14:textId="3D530A96" w:rsidR="004A0870" w:rsidRPr="008705FE" w:rsidRDefault="0024659A" w:rsidP="0024659A">
      <w:pPr>
        <w:pStyle w:val="ad"/>
        <w:spacing w:before="12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659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59531E6" w14:textId="35C9F1C3" w:rsidR="004A0870" w:rsidRPr="00AD5CFF" w:rsidRDefault="00134FEE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0EFDFD0" wp14:editId="2A42F46A">
            <wp:simplePos x="0" y="0"/>
            <wp:positionH relativeFrom="column">
              <wp:posOffset>3130550</wp:posOffset>
            </wp:positionH>
            <wp:positionV relativeFrom="paragraph">
              <wp:posOffset>79375</wp:posOffset>
            </wp:positionV>
            <wp:extent cx="952500" cy="67063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0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79CB78D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134FEE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935535D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34FEE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C4BE" w14:textId="77777777" w:rsidR="00611F89" w:rsidRDefault="00611F89">
      <w:r>
        <w:separator/>
      </w:r>
    </w:p>
  </w:endnote>
  <w:endnote w:type="continuationSeparator" w:id="0">
    <w:p w14:paraId="7586D919" w14:textId="77777777" w:rsidR="00611F89" w:rsidRDefault="0061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1EA2" w14:textId="77777777" w:rsidR="00611F89" w:rsidRDefault="00611F89">
      <w:r>
        <w:separator/>
      </w:r>
    </w:p>
  </w:footnote>
  <w:footnote w:type="continuationSeparator" w:id="0">
    <w:p w14:paraId="2E673326" w14:textId="77777777" w:rsidR="00611F89" w:rsidRDefault="0061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253583196">
    <w:abstractNumId w:val="0"/>
  </w:num>
  <w:num w:numId="2" w16cid:durableId="2069912156">
    <w:abstractNumId w:val="3"/>
  </w:num>
  <w:num w:numId="3" w16cid:durableId="15155030">
    <w:abstractNumId w:val="2"/>
  </w:num>
  <w:num w:numId="4" w16cid:durableId="693188380">
    <w:abstractNumId w:val="1"/>
  </w:num>
  <w:num w:numId="5" w16cid:durableId="1478839508">
    <w:abstractNumId w:val="4"/>
  </w:num>
  <w:num w:numId="6" w16cid:durableId="116432336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4FEE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59A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B2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5FFE"/>
    <w:rsid w:val="004C73C4"/>
    <w:rsid w:val="004D00D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1F89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BFF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18D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2105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5B8A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7C0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2D5A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8D8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42C7"/>
    <w:rsid w:val="00F3560B"/>
    <w:rsid w:val="00F379A8"/>
    <w:rsid w:val="00F42268"/>
    <w:rsid w:val="00F422B6"/>
    <w:rsid w:val="00F42872"/>
    <w:rsid w:val="00F433A7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2A2389E9-BB02-4C44-9C89-8F0BCBDB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A0AE1-45D9-406A-8926-F0B74058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2025-05-19T02:00:00Z</cp:lastPrinted>
  <dcterms:created xsi:type="dcterms:W3CDTF">2025-09-12T03:48:00Z</dcterms:created>
  <dcterms:modified xsi:type="dcterms:W3CDTF">2025-09-12T03:48:00Z</dcterms:modified>
</cp:coreProperties>
</file>